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916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150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 № 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32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Style w:val="cat-PhoneNumbergrp-28rplc-0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Style w:val="cat-PhoneNumbergrp-29rplc-1"/>
          <w:rFonts w:ascii="Times New Roman" w:eastAsia="Times New Roman" w:hAnsi="Times New Roman" w:cs="Times New Roman"/>
          <w:sz w:val="27"/>
          <w:szCs w:val="27"/>
        </w:rPr>
        <w:t>телефон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Style w:val="cat-Dategrp-10rplc-2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</w:t>
      </w:r>
      <w:r>
        <w:rPr>
          <w:rStyle w:val="cat-Addressgrp-0rplc-3"/>
          <w:rFonts w:ascii="Times New Roman" w:eastAsia="Times New Roman" w:hAnsi="Times New Roman" w:cs="Times New Roman"/>
          <w:sz w:val="27"/>
          <w:szCs w:val="27"/>
        </w:rPr>
        <w:t>адрес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left="58" w:right="29"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И.о</w:t>
      </w:r>
      <w:r>
        <w:rPr>
          <w:rFonts w:ascii="Times New Roman" w:eastAsia="Times New Roman" w:hAnsi="Times New Roman" w:cs="Times New Roman"/>
          <w:sz w:val="27"/>
          <w:szCs w:val="27"/>
        </w:rPr>
        <w:t>.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</w:t>
      </w:r>
      <w:r>
        <w:rPr>
          <w:rStyle w:val="cat-Addressgrp-1rplc-4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r>
        <w:rPr>
          <w:rStyle w:val="cat-Addressgrp-2rplc-5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Style w:val="cat-FIOgrp-13rplc-6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адрес: ХМАО-Югра, </w:t>
      </w:r>
      <w:r>
        <w:rPr>
          <w:rStyle w:val="cat-Addressgrp-3rplc-7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Style w:val="cat-FIOgrp-14rplc-8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ExternalSystemDefinedgrp-34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PassportDatagrp-24rplc-10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зарегистрированного и проживающего по адресу: ХМАО-Югра, </w:t>
      </w:r>
      <w:r>
        <w:rPr>
          <w:rStyle w:val="cat-Addressgrp-4rplc-11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Юрты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место работы: </w:t>
      </w:r>
      <w:r>
        <w:rPr>
          <w:rFonts w:ascii="Times New Roman" w:eastAsia="Times New Roman" w:hAnsi="Times New Roman" w:cs="Times New Roman"/>
          <w:sz w:val="27"/>
          <w:szCs w:val="27"/>
        </w:rPr>
        <w:t>неизвестно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PassportDatagrp-25rplc-12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Style w:val="cat-ExternalSystemDefinedgrp-35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36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ранее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>привлекавше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7"/>
          <w:szCs w:val="27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</w:p>
    <w:p>
      <w:pPr>
        <w:spacing w:before="0" w:after="0" w:line="317" w:lineRule="atLeast"/>
        <w:ind w:left="19" w:firstLine="689"/>
        <w:jc w:val="both"/>
      </w:pPr>
      <w:r>
        <w:rPr>
          <w:rStyle w:val="cat-FIOgrp-15rplc-15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Dategrp-11rplc-16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Style w:val="cat-Timegrp-27rplc-17"/>
          <w:rFonts w:ascii="Times New Roman" w:eastAsia="Times New Roman" w:hAnsi="Times New Roman" w:cs="Times New Roman"/>
          <w:sz w:val="27"/>
          <w:szCs w:val="27"/>
        </w:rPr>
        <w:t>время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 находясь по адресу: </w:t>
      </w:r>
      <w:r>
        <w:rPr>
          <w:rStyle w:val="cat-Addressgrp-5rplc-18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Style w:val="cat-Addressgrp-6rplc-19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Юрты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уплатил штраф в размере </w:t>
      </w:r>
      <w:r>
        <w:rPr>
          <w:rStyle w:val="cat-Sumgrp-19rplc-20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УИН №</w:t>
      </w:r>
      <w:r>
        <w:rPr>
          <w:rStyle w:val="cat-UserDefinedgrp-37rplc-2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Style w:val="cat-Dategrp-12rplc-22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>ч. 1 ст. 20.1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FIOgrp-15rplc-23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С.Н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/повестка 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>, заявлений о рассмотрении дела в его отсутствие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Style w:val="cat-FIOgrp-16rplc-24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пожелал добросовестно воспользоваться правами, предусмотренными ст. 25.1 Кодекса Российской Федерации об административных правонарушениях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считает возможным рассмотреть дело в отсутствие </w:t>
      </w:r>
      <w:r>
        <w:rPr>
          <w:rStyle w:val="cat-FIOgrp-17rplc-25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 имеющимся в деле материалам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Вина </w:t>
      </w:r>
      <w:r>
        <w:rPr>
          <w:rStyle w:val="cat-FIOgrp-17rplc-26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УИН №</w:t>
      </w:r>
      <w:r>
        <w:rPr>
          <w:rStyle w:val="cat-UserDefinedgrp-37rplc-2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Style w:val="cat-Dategrp-12rplc-28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>ч. 1 ст. 20.1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назначено наказание в виде штрафа в размере </w:t>
      </w:r>
      <w:r>
        <w:rPr>
          <w:rStyle w:val="cat-Sumgrp-20rplc-29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Style w:val="cat-FIOgrp-17rplc-30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7"/>
          <w:szCs w:val="27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Кодексом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, - влечет наложение административного штрафа в двукратном размере суммы неуплаченного административного штрафа не менее </w:t>
      </w:r>
      <w:r>
        <w:rPr>
          <w:rStyle w:val="cat-Sumgrp-21rplc-31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7"/>
          <w:szCs w:val="27"/>
        </w:rPr>
        <w:t>судом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7"/>
          <w:szCs w:val="27"/>
        </w:rPr>
        <w:t>и считает назначить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720"/>
        <w:jc w:val="center"/>
        <w:rPr>
          <w:sz w:val="27"/>
          <w:szCs w:val="27"/>
        </w:rPr>
      </w:pP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Style w:val="cat-FIOgrp-14rplc-32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Style w:val="cat-Sumgrp-22rplc-33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/</w:t>
      </w:r>
      <w:r>
        <w:rPr>
          <w:rStyle w:val="cat-SumInWordsgrp-23rplc-34"/>
          <w:rFonts w:ascii="Times New Roman" w:eastAsia="Times New Roman" w:hAnsi="Times New Roman" w:cs="Times New Roman"/>
          <w:sz w:val="27"/>
          <w:szCs w:val="27"/>
        </w:rPr>
        <w:t>сумма прописью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Style w:val="cat-FIOgrp-17rplc-35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УФК по </w:t>
      </w:r>
      <w:r>
        <w:rPr>
          <w:rStyle w:val="cat-Addressgrp-7rplc-36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(Департамент административного обеспечения </w:t>
      </w:r>
      <w:r>
        <w:rPr>
          <w:rStyle w:val="cat-Addressgrp-8rplc-37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л/с 04872D08080, ИНН </w:t>
      </w:r>
      <w:r>
        <w:rPr>
          <w:rStyle w:val="cat-PhoneNumbergrp-30rplc-38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КПП </w:t>
      </w:r>
      <w:r>
        <w:rPr>
          <w:rStyle w:val="cat-PhoneNumbergrp-31rplc-39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ОКТМО </w:t>
      </w:r>
      <w:r>
        <w:rPr>
          <w:rStyle w:val="cat-PhoneNumbergrp-32rplc-40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сч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40102810245370000007, ОКЦ № 8 </w:t>
      </w:r>
      <w:r>
        <w:rPr>
          <w:rStyle w:val="cat-OrganizationNamegrp-26rplc-41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России//УФК по </w:t>
      </w:r>
      <w:r>
        <w:rPr>
          <w:rStyle w:val="cat-Addressgrp-9rplc-42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БИК </w:t>
      </w:r>
      <w:r>
        <w:rPr>
          <w:rStyle w:val="cat-PhoneNumbergrp-33rplc-43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, КБК 7201160</w:t>
      </w:r>
      <w:r>
        <w:rPr>
          <w:rFonts w:ascii="Times New Roman" w:eastAsia="Times New Roman" w:hAnsi="Times New Roman" w:cs="Times New Roman"/>
          <w:sz w:val="27"/>
          <w:szCs w:val="27"/>
        </w:rPr>
        <w:t>1203019000140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0412365400325009162620127</w:t>
      </w:r>
      <w:r>
        <w:rPr>
          <w:rFonts w:ascii="Times New Roman" w:eastAsia="Times New Roman" w:hAnsi="Times New Roman" w:cs="Times New Roman"/>
          <w:sz w:val="27"/>
          <w:szCs w:val="27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916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1505/202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Style w:val="cat-FIOgrp-18rplc-44"/>
          <w:rFonts w:ascii="Times New Roman" w:eastAsia="Times New Roman" w:hAnsi="Times New Roman" w:cs="Times New Roman"/>
          <w:sz w:val="27"/>
          <w:szCs w:val="27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28rplc-0">
    <w:name w:val="cat-PhoneNumber grp-28 rplc-0"/>
    <w:basedOn w:val="DefaultParagraphFont"/>
  </w:style>
  <w:style w:type="character" w:customStyle="1" w:styleId="cat-PhoneNumbergrp-29rplc-1">
    <w:name w:val="cat-PhoneNumber grp-29 rplc-1"/>
    <w:basedOn w:val="DefaultParagraphFont"/>
  </w:style>
  <w:style w:type="character" w:customStyle="1" w:styleId="cat-Dategrp-10rplc-2">
    <w:name w:val="cat-Date grp-10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Addressgrp-2rplc-5">
    <w:name w:val="cat-Address grp-2 rplc-5"/>
    <w:basedOn w:val="DefaultParagraphFont"/>
  </w:style>
  <w:style w:type="character" w:customStyle="1" w:styleId="cat-FIOgrp-13rplc-6">
    <w:name w:val="cat-FIO grp-13 rplc-6"/>
    <w:basedOn w:val="DefaultParagraphFont"/>
  </w:style>
  <w:style w:type="character" w:customStyle="1" w:styleId="cat-Addressgrp-3rplc-7">
    <w:name w:val="cat-Address grp-3 rplc-7"/>
    <w:basedOn w:val="DefaultParagraphFont"/>
  </w:style>
  <w:style w:type="character" w:customStyle="1" w:styleId="cat-FIOgrp-14rplc-8">
    <w:name w:val="cat-FIO grp-14 rplc-8"/>
    <w:basedOn w:val="DefaultParagraphFont"/>
  </w:style>
  <w:style w:type="character" w:customStyle="1" w:styleId="cat-ExternalSystemDefinedgrp-34rplc-9">
    <w:name w:val="cat-ExternalSystemDefined grp-34 rplc-9"/>
    <w:basedOn w:val="DefaultParagraphFont"/>
  </w:style>
  <w:style w:type="character" w:customStyle="1" w:styleId="cat-PassportDatagrp-24rplc-10">
    <w:name w:val="cat-PassportData grp-24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assportDatagrp-25rplc-12">
    <w:name w:val="cat-PassportData grp-25 rplc-12"/>
    <w:basedOn w:val="DefaultParagraphFont"/>
  </w:style>
  <w:style w:type="character" w:customStyle="1" w:styleId="cat-ExternalSystemDefinedgrp-35rplc-13">
    <w:name w:val="cat-ExternalSystemDefined grp-35 rplc-13"/>
    <w:basedOn w:val="DefaultParagraphFont"/>
  </w:style>
  <w:style w:type="character" w:customStyle="1" w:styleId="cat-ExternalSystemDefinedgrp-36rplc-14">
    <w:name w:val="cat-ExternalSystemDefined grp-36 rplc-14"/>
    <w:basedOn w:val="DefaultParagraphFont"/>
  </w:style>
  <w:style w:type="character" w:customStyle="1" w:styleId="cat-FIOgrp-15rplc-15">
    <w:name w:val="cat-FIO grp-15 rplc-15"/>
    <w:basedOn w:val="DefaultParagraphFont"/>
  </w:style>
  <w:style w:type="character" w:customStyle="1" w:styleId="cat-Dategrp-11rplc-16">
    <w:name w:val="cat-Date grp-11 rplc-16"/>
    <w:basedOn w:val="DefaultParagraphFont"/>
  </w:style>
  <w:style w:type="character" w:customStyle="1" w:styleId="cat-Timegrp-27rplc-17">
    <w:name w:val="cat-Time grp-27 rplc-17"/>
    <w:basedOn w:val="DefaultParagraphFont"/>
  </w:style>
  <w:style w:type="character" w:customStyle="1" w:styleId="cat-Addressgrp-5rplc-18">
    <w:name w:val="cat-Address grp-5 rplc-18"/>
    <w:basedOn w:val="DefaultParagraphFont"/>
  </w:style>
  <w:style w:type="character" w:customStyle="1" w:styleId="cat-Addressgrp-6rplc-19">
    <w:name w:val="cat-Address grp-6 rplc-19"/>
    <w:basedOn w:val="DefaultParagraphFont"/>
  </w:style>
  <w:style w:type="character" w:customStyle="1" w:styleId="cat-Sumgrp-19rplc-20">
    <w:name w:val="cat-Sum grp-19 rplc-20"/>
    <w:basedOn w:val="DefaultParagraphFont"/>
  </w:style>
  <w:style w:type="character" w:customStyle="1" w:styleId="cat-UserDefinedgrp-37rplc-21">
    <w:name w:val="cat-UserDefined grp-37 rplc-21"/>
    <w:basedOn w:val="DefaultParagraphFont"/>
  </w:style>
  <w:style w:type="character" w:customStyle="1" w:styleId="cat-Dategrp-12rplc-22">
    <w:name w:val="cat-Date grp-12 rplc-22"/>
    <w:basedOn w:val="DefaultParagraphFont"/>
  </w:style>
  <w:style w:type="character" w:customStyle="1" w:styleId="cat-FIOgrp-15rplc-23">
    <w:name w:val="cat-FIO grp-15 rplc-23"/>
    <w:basedOn w:val="DefaultParagraphFont"/>
  </w:style>
  <w:style w:type="character" w:customStyle="1" w:styleId="cat-FIOgrp-16rplc-24">
    <w:name w:val="cat-FIO grp-16 rplc-24"/>
    <w:basedOn w:val="DefaultParagraphFont"/>
  </w:style>
  <w:style w:type="character" w:customStyle="1" w:styleId="cat-FIOgrp-17rplc-25">
    <w:name w:val="cat-FIO grp-17 rplc-25"/>
    <w:basedOn w:val="DefaultParagraphFont"/>
  </w:style>
  <w:style w:type="character" w:customStyle="1" w:styleId="cat-FIOgrp-17rplc-26">
    <w:name w:val="cat-FIO grp-17 rplc-26"/>
    <w:basedOn w:val="DefaultParagraphFont"/>
  </w:style>
  <w:style w:type="character" w:customStyle="1" w:styleId="cat-UserDefinedgrp-37rplc-27">
    <w:name w:val="cat-UserDefined grp-37 rplc-27"/>
    <w:basedOn w:val="DefaultParagraphFont"/>
  </w:style>
  <w:style w:type="character" w:customStyle="1" w:styleId="cat-Dategrp-12rplc-28">
    <w:name w:val="cat-Date grp-12 rplc-28"/>
    <w:basedOn w:val="DefaultParagraphFont"/>
  </w:style>
  <w:style w:type="character" w:customStyle="1" w:styleId="cat-Sumgrp-20rplc-29">
    <w:name w:val="cat-Sum grp-20 rplc-29"/>
    <w:basedOn w:val="DefaultParagraphFont"/>
  </w:style>
  <w:style w:type="character" w:customStyle="1" w:styleId="cat-FIOgrp-17rplc-30">
    <w:name w:val="cat-FIO grp-17 rplc-30"/>
    <w:basedOn w:val="DefaultParagraphFont"/>
  </w:style>
  <w:style w:type="character" w:customStyle="1" w:styleId="cat-Sumgrp-21rplc-31">
    <w:name w:val="cat-Sum grp-21 rplc-31"/>
    <w:basedOn w:val="DefaultParagraphFont"/>
  </w:style>
  <w:style w:type="character" w:customStyle="1" w:styleId="cat-FIOgrp-14rplc-32">
    <w:name w:val="cat-FIO grp-14 rplc-32"/>
    <w:basedOn w:val="DefaultParagraphFont"/>
  </w:style>
  <w:style w:type="character" w:customStyle="1" w:styleId="cat-Sumgrp-22rplc-33">
    <w:name w:val="cat-Sum grp-22 rplc-33"/>
    <w:basedOn w:val="DefaultParagraphFont"/>
  </w:style>
  <w:style w:type="character" w:customStyle="1" w:styleId="cat-SumInWordsgrp-23rplc-34">
    <w:name w:val="cat-SumInWords grp-23 rplc-34"/>
    <w:basedOn w:val="DefaultParagraphFont"/>
  </w:style>
  <w:style w:type="character" w:customStyle="1" w:styleId="cat-FIOgrp-17rplc-35">
    <w:name w:val="cat-FIO grp-17 rplc-35"/>
    <w:basedOn w:val="DefaultParagraphFont"/>
  </w:style>
  <w:style w:type="character" w:customStyle="1" w:styleId="cat-Addressgrp-7rplc-36">
    <w:name w:val="cat-Address grp-7 rplc-36"/>
    <w:basedOn w:val="DefaultParagraphFont"/>
  </w:style>
  <w:style w:type="character" w:customStyle="1" w:styleId="cat-Addressgrp-8rplc-37">
    <w:name w:val="cat-Address grp-8 rplc-37"/>
    <w:basedOn w:val="DefaultParagraphFont"/>
  </w:style>
  <w:style w:type="character" w:customStyle="1" w:styleId="cat-PhoneNumbergrp-30rplc-38">
    <w:name w:val="cat-PhoneNumber grp-30 rplc-38"/>
    <w:basedOn w:val="DefaultParagraphFont"/>
  </w:style>
  <w:style w:type="character" w:customStyle="1" w:styleId="cat-PhoneNumbergrp-31rplc-39">
    <w:name w:val="cat-PhoneNumber grp-31 rplc-39"/>
    <w:basedOn w:val="DefaultParagraphFont"/>
  </w:style>
  <w:style w:type="character" w:customStyle="1" w:styleId="cat-PhoneNumbergrp-32rplc-40">
    <w:name w:val="cat-PhoneNumber grp-32 rplc-40"/>
    <w:basedOn w:val="DefaultParagraphFont"/>
  </w:style>
  <w:style w:type="character" w:customStyle="1" w:styleId="cat-OrganizationNamegrp-26rplc-41">
    <w:name w:val="cat-OrganizationName grp-26 rplc-41"/>
    <w:basedOn w:val="DefaultParagraphFont"/>
  </w:style>
  <w:style w:type="character" w:customStyle="1" w:styleId="cat-Addressgrp-9rplc-42">
    <w:name w:val="cat-Address grp-9 rplc-42"/>
    <w:basedOn w:val="DefaultParagraphFont"/>
  </w:style>
  <w:style w:type="character" w:customStyle="1" w:styleId="cat-PhoneNumbergrp-33rplc-43">
    <w:name w:val="cat-PhoneNumber grp-33 rplc-43"/>
    <w:basedOn w:val="DefaultParagraphFont"/>
  </w:style>
  <w:style w:type="character" w:customStyle="1" w:styleId="cat-FIOgrp-18rplc-44">
    <w:name w:val="cat-FIO grp-18 rplc-4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